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5D" w:rsidRPr="00FE155D" w:rsidRDefault="00FE155D" w:rsidP="00FE155D">
      <w:pPr>
        <w:spacing w:after="0"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noProof/>
          <w:color w:val="0000FF"/>
          <w:sz w:val="24"/>
          <w:szCs w:val="24"/>
          <w:lang w:eastAsia="nl-NL"/>
        </w:rPr>
        <w:drawing>
          <wp:inline distT="0" distB="0" distL="0" distR="0">
            <wp:extent cx="1981200" cy="617220"/>
            <wp:effectExtent l="0" t="0" r="0" b="0"/>
            <wp:docPr id="2" name="Afbeelding 2"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17220"/>
                    </a:xfrm>
                    <a:prstGeom prst="rect">
                      <a:avLst/>
                    </a:prstGeom>
                    <a:noFill/>
                    <a:ln>
                      <a:noFill/>
                    </a:ln>
                  </pic:spPr>
                </pic:pic>
              </a:graphicData>
            </a:graphic>
          </wp:inline>
        </w:drawing>
      </w:r>
    </w:p>
    <w:p w:rsidR="00FE155D" w:rsidRPr="00FE155D" w:rsidRDefault="00FE155D" w:rsidP="00FE155D">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FE155D">
        <w:rPr>
          <w:rFonts w:ascii="Times New Roman" w:eastAsia="Times New Roman" w:hAnsi="Times New Roman" w:cs="Times New Roman"/>
          <w:b/>
          <w:bCs/>
          <w:kern w:val="36"/>
          <w:sz w:val="48"/>
          <w:szCs w:val="48"/>
          <w:lang w:eastAsia="nl-NL"/>
        </w:rPr>
        <w:t>Aardbeivlek Richtlijn JGZ</w:t>
      </w:r>
    </w:p>
    <w:p w:rsidR="00FE155D" w:rsidRPr="00FE155D" w:rsidRDefault="00FE155D" w:rsidP="00FE155D">
      <w:pPr>
        <w:spacing w:after="0"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hemangioom, frambozenvlek</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Huidafwijking</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Felrode (bobbelige) vlek (macula) tot meer onderhuidse blauwige bult (tumor).</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Oorzaak</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 xml:space="preserve">Goedaardige wildgroei van bloedvaten (tumoren van het vasculaire </w:t>
      </w:r>
      <w:proofErr w:type="spellStart"/>
      <w:r w:rsidRPr="00FE155D">
        <w:rPr>
          <w:rFonts w:ascii="Times New Roman" w:eastAsia="Times New Roman" w:hAnsi="Times New Roman" w:cs="Times New Roman"/>
          <w:sz w:val="24"/>
          <w:szCs w:val="24"/>
          <w:lang w:eastAsia="nl-NL"/>
        </w:rPr>
        <w:t>endothelium</w:t>
      </w:r>
      <w:proofErr w:type="spellEnd"/>
      <w:r w:rsidRPr="00FE155D">
        <w:rPr>
          <w:rFonts w:ascii="Times New Roman" w:eastAsia="Times New Roman" w:hAnsi="Times New Roman" w:cs="Times New Roman"/>
          <w:sz w:val="24"/>
          <w:szCs w:val="24"/>
          <w:lang w:eastAsia="nl-NL"/>
        </w:rPr>
        <w:t>).</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Incidentie</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10% van de kinderen. </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Voorkeursleeftijd</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20% van de (oppervlakkige) hemangiomen zijn zichtbaar bij de geboorte; de rest is binnen 1 tot 6 weken na de geboorte zichtbaar.</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Voorkeurslokalisatie</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Geen.</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Beloop</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Groei (proliferatiefase) in de vroege babytijd (gemiddeld binnen 5 maanden tot 80% van de uiteindelijke grootte), gevolgd door een langzame afname van de afwijking (involutie/regressie) in de daaropvolgende jaren. Na het eerste jaar zijn nog lang niet alle hemangiomen verdwenen, maar uiteindelijk trekken ze vanzelf weg. Hemangiomen kunnen echter ook schade en cosmetisch storende afwijkingen achterlaten of complicaties veroorzaken.</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Bijzonderheden</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 xml:space="preserve">Bij neonatale </w:t>
      </w:r>
      <w:proofErr w:type="spellStart"/>
      <w:r w:rsidRPr="00FE155D">
        <w:rPr>
          <w:rFonts w:ascii="Times New Roman" w:eastAsia="Times New Roman" w:hAnsi="Times New Roman" w:cs="Times New Roman"/>
          <w:sz w:val="24"/>
          <w:szCs w:val="24"/>
          <w:lang w:eastAsia="nl-NL"/>
        </w:rPr>
        <w:t>hemangiomatosis</w:t>
      </w:r>
      <w:proofErr w:type="spellEnd"/>
      <w:r w:rsidRPr="00FE155D">
        <w:rPr>
          <w:rFonts w:ascii="Times New Roman" w:eastAsia="Times New Roman" w:hAnsi="Times New Roman" w:cs="Times New Roman"/>
          <w:sz w:val="24"/>
          <w:szCs w:val="24"/>
          <w:lang w:eastAsia="nl-NL"/>
        </w:rPr>
        <w:t xml:space="preserve"> (&gt; 4 kleine hemangiomen verspreid over het lichaam) is er een groter risico op inwendige hemangiomen. Soms kan dit beeld fataal verlopen in de eerste levensmaanden.</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Beleid</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lastRenderedPageBreak/>
        <w:t>Actieve opsporing, eventueel extra consult afspreken. Bij een bedreigd orgaan of bij een cosmetisch zeer storende afwijking zal behandeling plaatsvinden. Op dit moment vinden deze behandelingen nog in de gespecialiseerde centra plaats.</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 xml:space="preserve">Via de website </w:t>
      </w:r>
      <w:hyperlink r:id="rId7" w:history="1">
        <w:r w:rsidRPr="00FE155D">
          <w:rPr>
            <w:rFonts w:ascii="Times New Roman" w:eastAsia="Times New Roman" w:hAnsi="Times New Roman" w:cs="Times New Roman"/>
            <w:color w:val="0000FF"/>
            <w:sz w:val="24"/>
            <w:szCs w:val="24"/>
            <w:u w:val="single"/>
            <w:lang w:eastAsia="nl-NL"/>
          </w:rPr>
          <w:t>www.aardbeivlek.nl</w:t>
        </w:r>
      </w:hyperlink>
      <w:r w:rsidRPr="00FE155D">
        <w:rPr>
          <w:rFonts w:ascii="Times New Roman" w:eastAsia="Times New Roman" w:hAnsi="Times New Roman" w:cs="Times New Roman"/>
          <w:sz w:val="24"/>
          <w:szCs w:val="24"/>
          <w:lang w:eastAsia="nl-NL"/>
        </w:rPr>
        <w:t xml:space="preserve"> kunnen zowel ouders als professionals een hemangioomtest doen, waarmee zij de verwijscriteria beter leren inschatten. Daarnaast kan verwezen worden naar de </w:t>
      </w:r>
      <w:proofErr w:type="spellStart"/>
      <w:r w:rsidRPr="00FE155D">
        <w:rPr>
          <w:rFonts w:ascii="Times New Roman" w:eastAsia="Times New Roman" w:hAnsi="Times New Roman" w:cs="Times New Roman"/>
          <w:sz w:val="24"/>
          <w:szCs w:val="24"/>
          <w:lang w:eastAsia="nl-NL"/>
        </w:rPr>
        <w:t>patientenvereniging</w:t>
      </w:r>
      <w:proofErr w:type="spellEnd"/>
      <w:r w:rsidRPr="00FE155D">
        <w:rPr>
          <w:rFonts w:ascii="Times New Roman" w:eastAsia="Times New Roman" w:hAnsi="Times New Roman" w:cs="Times New Roman"/>
          <w:sz w:val="24"/>
          <w:szCs w:val="24"/>
          <w:lang w:eastAsia="nl-NL"/>
        </w:rPr>
        <w:t xml:space="preserve"> HEVAS (</w:t>
      </w:r>
      <w:hyperlink r:id="rId8" w:history="1">
        <w:r w:rsidRPr="00FE155D">
          <w:rPr>
            <w:rFonts w:ascii="Times New Roman" w:eastAsia="Times New Roman" w:hAnsi="Times New Roman" w:cs="Times New Roman"/>
            <w:color w:val="0000FF"/>
            <w:sz w:val="24"/>
            <w:szCs w:val="24"/>
            <w:u w:val="single"/>
            <w:lang w:eastAsia="nl-NL"/>
          </w:rPr>
          <w:t>www.hevas.eu</w:t>
        </w:r>
      </w:hyperlink>
      <w:r w:rsidRPr="00FE155D">
        <w:rPr>
          <w:rFonts w:ascii="Times New Roman" w:eastAsia="Times New Roman" w:hAnsi="Times New Roman" w:cs="Times New Roman"/>
          <w:sz w:val="24"/>
          <w:szCs w:val="24"/>
          <w:lang w:eastAsia="nl-NL"/>
        </w:rPr>
        <w:t>).</w:t>
      </w:r>
    </w:p>
    <w:p w:rsidR="00FE155D" w:rsidRPr="00FE155D" w:rsidRDefault="00FE155D" w:rsidP="00FE155D">
      <w:pPr>
        <w:spacing w:before="100" w:beforeAutospacing="1" w:after="100" w:afterAutospacing="1" w:line="240" w:lineRule="auto"/>
        <w:outlineLvl w:val="3"/>
        <w:rPr>
          <w:rFonts w:ascii="Times New Roman" w:eastAsia="Times New Roman" w:hAnsi="Times New Roman" w:cs="Times New Roman"/>
          <w:b/>
          <w:bCs/>
          <w:sz w:val="24"/>
          <w:szCs w:val="24"/>
          <w:lang w:eastAsia="nl-NL"/>
        </w:rPr>
      </w:pPr>
      <w:r w:rsidRPr="00FE155D">
        <w:rPr>
          <w:rFonts w:ascii="Times New Roman" w:eastAsia="Times New Roman" w:hAnsi="Times New Roman" w:cs="Times New Roman"/>
          <w:b/>
          <w:bCs/>
          <w:sz w:val="24"/>
          <w:szCs w:val="24"/>
          <w:lang w:eastAsia="nl-NL"/>
        </w:rPr>
        <w:t>Verwijscriteria </w:t>
      </w:r>
    </w:p>
    <w:p w:rsidR="00FE155D" w:rsidRPr="00FE155D" w:rsidRDefault="00FE155D" w:rsidP="00FE155D">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FE155D">
        <w:rPr>
          <w:rFonts w:ascii="Times New Roman" w:eastAsia="Times New Roman" w:hAnsi="Times New Roman" w:cs="Times New Roman"/>
          <w:b/>
          <w:bCs/>
          <w:sz w:val="20"/>
          <w:szCs w:val="20"/>
          <w:lang w:eastAsia="nl-NL"/>
        </w:rPr>
        <w:t>Met spoed (binnen 1 tot 2 dagen) bij: </w:t>
      </w:r>
    </w:p>
    <w:p w:rsidR="00FE155D" w:rsidRPr="00FE155D" w:rsidRDefault="00FE155D" w:rsidP="00FE1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Een grote zweer (ulceratie) of kleine zweer (ulceratie) die niet binnen een week overgaat.</w:t>
      </w:r>
    </w:p>
    <w:p w:rsidR="00FE155D" w:rsidRPr="00FE155D" w:rsidRDefault="00FE155D" w:rsidP="00FE1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Een specifieke locatie, in het geval van (dreigende) directe belemmering van orgaanfuncties; bij oog, oor, neus, mond, luchtwegen, plasbuis (urethra) of anus.</w:t>
      </w:r>
    </w:p>
    <w:p w:rsidR="00FE155D" w:rsidRPr="00FE155D" w:rsidRDefault="00FE155D" w:rsidP="00FE155D">
      <w:pPr>
        <w:numPr>
          <w:ilvl w:val="0"/>
          <w:numId w:val="2"/>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Erg snel groeien.</w:t>
      </w:r>
    </w:p>
    <w:p w:rsidR="00FE155D" w:rsidRPr="00FE155D" w:rsidRDefault="00FE155D" w:rsidP="00FE155D">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FE155D">
        <w:rPr>
          <w:rFonts w:ascii="Times New Roman" w:eastAsia="Times New Roman" w:hAnsi="Times New Roman" w:cs="Times New Roman"/>
          <w:b/>
          <w:bCs/>
          <w:sz w:val="20"/>
          <w:szCs w:val="20"/>
          <w:lang w:eastAsia="nl-NL"/>
        </w:rPr>
        <w:t>Versneld (binnen 1 tot 2 weken) bij:</w:t>
      </w:r>
    </w:p>
    <w:p w:rsidR="00FE155D" w:rsidRPr="00FE155D" w:rsidRDefault="00FE155D" w:rsidP="00FE155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Een specifieke locatie waarbij de grootte en precieze plek ook een rol spelen: in het gelaat, het baardgebied en het centrum van de hals, hemangiomen op de onderrug en in het luiergebied. Wanneer er op korte termijn geen belemmering of obstructie van orgaanfuncties dreigt, kan worden afgewacht en controle plaatsvinden in de JGZ.</w:t>
      </w:r>
    </w:p>
    <w:p w:rsidR="00FE155D" w:rsidRPr="00FE155D" w:rsidRDefault="00FE155D" w:rsidP="00FE155D">
      <w:pPr>
        <w:numPr>
          <w:ilvl w:val="0"/>
          <w:numId w:val="3"/>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&gt; 4 hemangiomen.</w:t>
      </w:r>
    </w:p>
    <w:p w:rsidR="00FE155D" w:rsidRPr="00FE155D" w:rsidRDefault="00FE155D" w:rsidP="00FE155D">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r w:rsidRPr="00FE155D">
        <w:rPr>
          <w:rFonts w:ascii="Times New Roman" w:eastAsia="Times New Roman" w:hAnsi="Times New Roman" w:cs="Times New Roman"/>
          <w:b/>
          <w:bCs/>
          <w:sz w:val="20"/>
          <w:szCs w:val="20"/>
          <w:lang w:eastAsia="nl-NL"/>
        </w:rPr>
        <w:t>Regulier bij:</w:t>
      </w:r>
    </w:p>
    <w:p w:rsidR="00FE155D" w:rsidRPr="00FE155D" w:rsidRDefault="00FE155D" w:rsidP="00FE155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Een specifieke locatie in/bij plooien.</w:t>
      </w:r>
    </w:p>
    <w:p w:rsidR="00FE155D" w:rsidRPr="00FE155D" w:rsidRDefault="00FE155D" w:rsidP="00FE155D">
      <w:pPr>
        <w:numPr>
          <w:ilvl w:val="0"/>
          <w:numId w:val="4"/>
        </w:num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Geen (volledige) regressie voor de 4e verjaardag.</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Deze richtlijn is een publicatie van het Nederlands Centrum Jeugdgezondheid (NCJ).</w:t>
      </w:r>
    </w:p>
    <w:p w:rsidR="00FE155D" w:rsidRPr="00FE155D" w:rsidRDefault="00FE155D" w:rsidP="00FE155D">
      <w:pPr>
        <w:spacing w:before="100" w:beforeAutospacing="1" w:after="100" w:afterAutospacing="1" w:line="240" w:lineRule="auto"/>
        <w:rPr>
          <w:rFonts w:ascii="Times New Roman" w:eastAsia="Times New Roman" w:hAnsi="Times New Roman" w:cs="Times New Roman"/>
          <w:sz w:val="24"/>
          <w:szCs w:val="24"/>
          <w:lang w:eastAsia="nl-NL"/>
        </w:rPr>
      </w:pPr>
      <w:r w:rsidRPr="00FE155D">
        <w:rPr>
          <w:rFonts w:ascii="Times New Roman" w:eastAsia="Times New Roman" w:hAnsi="Times New Roman" w:cs="Times New Roman"/>
          <w:sz w:val="24"/>
          <w:szCs w:val="24"/>
          <w:lang w:eastAsia="nl-NL"/>
        </w:rPr>
        <w:t>© Nederlands Centrum Jeugdgezondheid, Utrecht, 2012</w:t>
      </w:r>
      <w:bookmarkStart w:id="0" w:name="_GoBack"/>
      <w:bookmarkEnd w:id="0"/>
    </w:p>
    <w:p w:rsidR="00B25619" w:rsidRDefault="00B25619"/>
    <w:sectPr w:rsidR="00B256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156C5"/>
    <w:multiLevelType w:val="multilevel"/>
    <w:tmpl w:val="0868E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863C16"/>
    <w:multiLevelType w:val="multilevel"/>
    <w:tmpl w:val="900A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7364E2"/>
    <w:multiLevelType w:val="multilevel"/>
    <w:tmpl w:val="02FE2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5A08B2"/>
    <w:multiLevelType w:val="multilevel"/>
    <w:tmpl w:val="958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78373A"/>
    <w:multiLevelType w:val="multilevel"/>
    <w:tmpl w:val="EC761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F5704"/>
    <w:multiLevelType w:val="multilevel"/>
    <w:tmpl w:val="FC7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F2497"/>
    <w:multiLevelType w:val="multilevel"/>
    <w:tmpl w:val="DE00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55D"/>
    <w:rsid w:val="00B25619"/>
    <w:rsid w:val="00FE15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C4931-4EC7-4A2A-A54B-B0212BF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FE1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FE155D"/>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FE155D"/>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FE155D"/>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E155D"/>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E155D"/>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FE155D"/>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FE155D"/>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semiHidden/>
    <w:unhideWhenUsed/>
    <w:rsid w:val="00FE155D"/>
    <w:rPr>
      <w:color w:val="0000FF"/>
      <w:u w:val="single"/>
    </w:rPr>
  </w:style>
  <w:style w:type="paragraph" w:styleId="Normaalweb">
    <w:name w:val="Normal (Web)"/>
    <w:basedOn w:val="Standaard"/>
    <w:uiPriority w:val="99"/>
    <w:semiHidden/>
    <w:unhideWhenUsed/>
    <w:rsid w:val="00FE155D"/>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099482">
      <w:bodyDiv w:val="1"/>
      <w:marLeft w:val="0"/>
      <w:marRight w:val="0"/>
      <w:marTop w:val="0"/>
      <w:marBottom w:val="0"/>
      <w:divBdr>
        <w:top w:val="none" w:sz="0" w:space="0" w:color="auto"/>
        <w:left w:val="none" w:sz="0" w:space="0" w:color="auto"/>
        <w:bottom w:val="none" w:sz="0" w:space="0" w:color="auto"/>
        <w:right w:val="none" w:sz="0" w:space="0" w:color="auto"/>
      </w:divBdr>
      <w:divsChild>
        <w:div w:id="1794591241">
          <w:marLeft w:val="0"/>
          <w:marRight w:val="0"/>
          <w:marTop w:val="0"/>
          <w:marBottom w:val="0"/>
          <w:divBdr>
            <w:top w:val="none" w:sz="0" w:space="0" w:color="auto"/>
            <w:left w:val="none" w:sz="0" w:space="0" w:color="auto"/>
            <w:bottom w:val="none" w:sz="0" w:space="0" w:color="auto"/>
            <w:right w:val="none" w:sz="0" w:space="0" w:color="auto"/>
          </w:divBdr>
        </w:div>
        <w:div w:id="1719166425">
          <w:marLeft w:val="0"/>
          <w:marRight w:val="0"/>
          <w:marTop w:val="0"/>
          <w:marBottom w:val="0"/>
          <w:divBdr>
            <w:top w:val="none" w:sz="0" w:space="0" w:color="auto"/>
            <w:left w:val="none" w:sz="0" w:space="0" w:color="auto"/>
            <w:bottom w:val="none" w:sz="0" w:space="0" w:color="auto"/>
            <w:right w:val="none" w:sz="0" w:space="0" w:color="auto"/>
          </w:divBdr>
          <w:divsChild>
            <w:div w:id="841773377">
              <w:marLeft w:val="0"/>
              <w:marRight w:val="0"/>
              <w:marTop w:val="0"/>
              <w:marBottom w:val="0"/>
              <w:divBdr>
                <w:top w:val="none" w:sz="0" w:space="0" w:color="auto"/>
                <w:left w:val="none" w:sz="0" w:space="0" w:color="auto"/>
                <w:bottom w:val="none" w:sz="0" w:space="0" w:color="auto"/>
                <w:right w:val="none" w:sz="0" w:space="0" w:color="auto"/>
              </w:divBdr>
              <w:divsChild>
                <w:div w:id="544635669">
                  <w:marLeft w:val="0"/>
                  <w:marRight w:val="0"/>
                  <w:marTop w:val="0"/>
                  <w:marBottom w:val="0"/>
                  <w:divBdr>
                    <w:top w:val="none" w:sz="0" w:space="0" w:color="auto"/>
                    <w:left w:val="none" w:sz="0" w:space="0" w:color="auto"/>
                    <w:bottom w:val="none" w:sz="0" w:space="0" w:color="auto"/>
                    <w:right w:val="none" w:sz="0" w:space="0" w:color="auto"/>
                  </w:divBdr>
                  <w:divsChild>
                    <w:div w:id="868687168">
                      <w:marLeft w:val="0"/>
                      <w:marRight w:val="0"/>
                      <w:marTop w:val="0"/>
                      <w:marBottom w:val="0"/>
                      <w:divBdr>
                        <w:top w:val="none" w:sz="0" w:space="0" w:color="auto"/>
                        <w:left w:val="none" w:sz="0" w:space="0" w:color="auto"/>
                        <w:bottom w:val="none" w:sz="0" w:space="0" w:color="auto"/>
                        <w:right w:val="none" w:sz="0" w:space="0" w:color="auto"/>
                      </w:divBdr>
                      <w:divsChild>
                        <w:div w:id="265577574">
                          <w:marLeft w:val="0"/>
                          <w:marRight w:val="0"/>
                          <w:marTop w:val="0"/>
                          <w:marBottom w:val="0"/>
                          <w:divBdr>
                            <w:top w:val="none" w:sz="0" w:space="0" w:color="auto"/>
                            <w:left w:val="none" w:sz="0" w:space="0" w:color="auto"/>
                            <w:bottom w:val="none" w:sz="0" w:space="0" w:color="auto"/>
                            <w:right w:val="none" w:sz="0" w:space="0" w:color="auto"/>
                          </w:divBdr>
                          <w:divsChild>
                            <w:div w:id="812018276">
                              <w:marLeft w:val="0"/>
                              <w:marRight w:val="0"/>
                              <w:marTop w:val="0"/>
                              <w:marBottom w:val="0"/>
                              <w:divBdr>
                                <w:top w:val="none" w:sz="0" w:space="0" w:color="auto"/>
                                <w:left w:val="none" w:sz="0" w:space="0" w:color="auto"/>
                                <w:bottom w:val="none" w:sz="0" w:space="0" w:color="auto"/>
                                <w:right w:val="none" w:sz="0" w:space="0" w:color="auto"/>
                              </w:divBdr>
                              <w:divsChild>
                                <w:div w:id="282804757">
                                  <w:marLeft w:val="0"/>
                                  <w:marRight w:val="0"/>
                                  <w:marTop w:val="0"/>
                                  <w:marBottom w:val="0"/>
                                  <w:divBdr>
                                    <w:top w:val="none" w:sz="0" w:space="0" w:color="auto"/>
                                    <w:left w:val="none" w:sz="0" w:space="0" w:color="auto"/>
                                    <w:bottom w:val="none" w:sz="0" w:space="0" w:color="auto"/>
                                    <w:right w:val="none" w:sz="0" w:space="0" w:color="auto"/>
                                  </w:divBdr>
                                  <w:divsChild>
                                    <w:div w:id="21420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03001">
                              <w:marLeft w:val="0"/>
                              <w:marRight w:val="0"/>
                              <w:marTop w:val="0"/>
                              <w:marBottom w:val="0"/>
                              <w:divBdr>
                                <w:top w:val="none" w:sz="0" w:space="0" w:color="auto"/>
                                <w:left w:val="none" w:sz="0" w:space="0" w:color="auto"/>
                                <w:bottom w:val="none" w:sz="0" w:space="0" w:color="auto"/>
                                <w:right w:val="none" w:sz="0" w:space="0" w:color="auto"/>
                              </w:divBdr>
                              <w:divsChild>
                                <w:div w:id="5415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978564">
                  <w:marLeft w:val="0"/>
                  <w:marRight w:val="0"/>
                  <w:marTop w:val="0"/>
                  <w:marBottom w:val="0"/>
                  <w:divBdr>
                    <w:top w:val="none" w:sz="0" w:space="0" w:color="auto"/>
                    <w:left w:val="none" w:sz="0" w:space="0" w:color="auto"/>
                    <w:bottom w:val="none" w:sz="0" w:space="0" w:color="auto"/>
                    <w:right w:val="none" w:sz="0" w:space="0" w:color="auto"/>
                  </w:divBdr>
                  <w:divsChild>
                    <w:div w:id="1189755369">
                      <w:marLeft w:val="0"/>
                      <w:marRight w:val="0"/>
                      <w:marTop w:val="0"/>
                      <w:marBottom w:val="0"/>
                      <w:divBdr>
                        <w:top w:val="none" w:sz="0" w:space="0" w:color="auto"/>
                        <w:left w:val="none" w:sz="0" w:space="0" w:color="auto"/>
                        <w:bottom w:val="none" w:sz="0" w:space="0" w:color="auto"/>
                        <w:right w:val="none" w:sz="0" w:space="0" w:color="auto"/>
                      </w:divBdr>
                      <w:divsChild>
                        <w:div w:id="1060708571">
                          <w:marLeft w:val="0"/>
                          <w:marRight w:val="0"/>
                          <w:marTop w:val="0"/>
                          <w:marBottom w:val="0"/>
                          <w:divBdr>
                            <w:top w:val="none" w:sz="0" w:space="0" w:color="auto"/>
                            <w:left w:val="none" w:sz="0" w:space="0" w:color="auto"/>
                            <w:bottom w:val="none" w:sz="0" w:space="0" w:color="auto"/>
                            <w:right w:val="none" w:sz="0" w:space="0" w:color="auto"/>
                          </w:divBdr>
                          <w:divsChild>
                            <w:div w:id="473331989">
                              <w:marLeft w:val="0"/>
                              <w:marRight w:val="0"/>
                              <w:marTop w:val="0"/>
                              <w:marBottom w:val="0"/>
                              <w:divBdr>
                                <w:top w:val="none" w:sz="0" w:space="0" w:color="auto"/>
                                <w:left w:val="none" w:sz="0" w:space="0" w:color="auto"/>
                                <w:bottom w:val="none" w:sz="0" w:space="0" w:color="auto"/>
                                <w:right w:val="none" w:sz="0" w:space="0" w:color="auto"/>
                              </w:divBdr>
                              <w:divsChild>
                                <w:div w:id="1147160839">
                                  <w:marLeft w:val="0"/>
                                  <w:marRight w:val="0"/>
                                  <w:marTop w:val="0"/>
                                  <w:marBottom w:val="0"/>
                                  <w:divBdr>
                                    <w:top w:val="none" w:sz="0" w:space="0" w:color="auto"/>
                                    <w:left w:val="none" w:sz="0" w:space="0" w:color="auto"/>
                                    <w:bottom w:val="none" w:sz="0" w:space="0" w:color="auto"/>
                                    <w:right w:val="none" w:sz="0" w:space="0" w:color="auto"/>
                                  </w:divBdr>
                                  <w:divsChild>
                                    <w:div w:id="689376896">
                                      <w:marLeft w:val="0"/>
                                      <w:marRight w:val="0"/>
                                      <w:marTop w:val="0"/>
                                      <w:marBottom w:val="0"/>
                                      <w:divBdr>
                                        <w:top w:val="none" w:sz="0" w:space="0" w:color="auto"/>
                                        <w:left w:val="none" w:sz="0" w:space="0" w:color="auto"/>
                                        <w:bottom w:val="none" w:sz="0" w:space="0" w:color="auto"/>
                                        <w:right w:val="none" w:sz="0" w:space="0" w:color="auto"/>
                                      </w:divBdr>
                                      <w:divsChild>
                                        <w:div w:id="561912404">
                                          <w:marLeft w:val="0"/>
                                          <w:marRight w:val="0"/>
                                          <w:marTop w:val="0"/>
                                          <w:marBottom w:val="0"/>
                                          <w:divBdr>
                                            <w:top w:val="none" w:sz="0" w:space="0" w:color="auto"/>
                                            <w:left w:val="none" w:sz="0" w:space="0" w:color="auto"/>
                                            <w:bottom w:val="none" w:sz="0" w:space="0" w:color="auto"/>
                                            <w:right w:val="none" w:sz="0" w:space="0" w:color="auto"/>
                                          </w:divBdr>
                                          <w:divsChild>
                                            <w:div w:id="125394675">
                                              <w:marLeft w:val="0"/>
                                              <w:marRight w:val="0"/>
                                              <w:marTop w:val="0"/>
                                              <w:marBottom w:val="0"/>
                                              <w:divBdr>
                                                <w:top w:val="none" w:sz="0" w:space="0" w:color="auto"/>
                                                <w:left w:val="none" w:sz="0" w:space="0" w:color="auto"/>
                                                <w:bottom w:val="none" w:sz="0" w:space="0" w:color="auto"/>
                                                <w:right w:val="none" w:sz="0" w:space="0" w:color="auto"/>
                                              </w:divBdr>
                                              <w:divsChild>
                                                <w:div w:id="13505034">
                                                  <w:marLeft w:val="0"/>
                                                  <w:marRight w:val="0"/>
                                                  <w:marTop w:val="0"/>
                                                  <w:marBottom w:val="0"/>
                                                  <w:divBdr>
                                                    <w:top w:val="none" w:sz="0" w:space="0" w:color="auto"/>
                                                    <w:left w:val="none" w:sz="0" w:space="0" w:color="auto"/>
                                                    <w:bottom w:val="none" w:sz="0" w:space="0" w:color="auto"/>
                                                    <w:right w:val="none" w:sz="0" w:space="0" w:color="auto"/>
                                                  </w:divBdr>
                                                  <w:divsChild>
                                                    <w:div w:id="1234853826">
                                                      <w:marLeft w:val="0"/>
                                                      <w:marRight w:val="0"/>
                                                      <w:marTop w:val="0"/>
                                                      <w:marBottom w:val="0"/>
                                                      <w:divBdr>
                                                        <w:top w:val="none" w:sz="0" w:space="0" w:color="auto"/>
                                                        <w:left w:val="none" w:sz="0" w:space="0" w:color="auto"/>
                                                        <w:bottom w:val="none" w:sz="0" w:space="0" w:color="auto"/>
                                                        <w:right w:val="none" w:sz="0" w:space="0" w:color="auto"/>
                                                      </w:divBdr>
                                                      <w:divsChild>
                                                        <w:div w:id="1824157419">
                                                          <w:marLeft w:val="0"/>
                                                          <w:marRight w:val="0"/>
                                                          <w:marTop w:val="0"/>
                                                          <w:marBottom w:val="0"/>
                                                          <w:divBdr>
                                                            <w:top w:val="none" w:sz="0" w:space="0" w:color="auto"/>
                                                            <w:left w:val="none" w:sz="0" w:space="0" w:color="auto"/>
                                                            <w:bottom w:val="none" w:sz="0" w:space="0" w:color="auto"/>
                                                            <w:right w:val="none" w:sz="0" w:space="0" w:color="auto"/>
                                                          </w:divBdr>
                                                          <w:divsChild>
                                                            <w:div w:id="189257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56797">
                                                      <w:marLeft w:val="0"/>
                                                      <w:marRight w:val="0"/>
                                                      <w:marTop w:val="0"/>
                                                      <w:marBottom w:val="0"/>
                                                      <w:divBdr>
                                                        <w:top w:val="none" w:sz="0" w:space="0" w:color="auto"/>
                                                        <w:left w:val="none" w:sz="0" w:space="0" w:color="auto"/>
                                                        <w:bottom w:val="none" w:sz="0" w:space="0" w:color="auto"/>
                                                        <w:right w:val="none" w:sz="0" w:space="0" w:color="auto"/>
                                                      </w:divBdr>
                                                      <w:divsChild>
                                                        <w:div w:id="344795755">
                                                          <w:marLeft w:val="0"/>
                                                          <w:marRight w:val="0"/>
                                                          <w:marTop w:val="0"/>
                                                          <w:marBottom w:val="0"/>
                                                          <w:divBdr>
                                                            <w:top w:val="none" w:sz="0" w:space="0" w:color="auto"/>
                                                            <w:left w:val="none" w:sz="0" w:space="0" w:color="auto"/>
                                                            <w:bottom w:val="none" w:sz="0" w:space="0" w:color="auto"/>
                                                            <w:right w:val="none" w:sz="0" w:space="0" w:color="auto"/>
                                                          </w:divBdr>
                                                          <w:divsChild>
                                                            <w:div w:id="377239500">
                                                              <w:marLeft w:val="0"/>
                                                              <w:marRight w:val="0"/>
                                                              <w:marTop w:val="0"/>
                                                              <w:marBottom w:val="0"/>
                                                              <w:divBdr>
                                                                <w:top w:val="none" w:sz="0" w:space="0" w:color="auto"/>
                                                                <w:left w:val="none" w:sz="0" w:space="0" w:color="auto"/>
                                                                <w:bottom w:val="none" w:sz="0" w:space="0" w:color="auto"/>
                                                                <w:right w:val="none" w:sz="0" w:space="0" w:color="auto"/>
                                                              </w:divBdr>
                                                              <w:divsChild>
                                                                <w:div w:id="441805825">
                                                                  <w:marLeft w:val="0"/>
                                                                  <w:marRight w:val="0"/>
                                                                  <w:marTop w:val="0"/>
                                                                  <w:marBottom w:val="0"/>
                                                                  <w:divBdr>
                                                                    <w:top w:val="none" w:sz="0" w:space="0" w:color="auto"/>
                                                                    <w:left w:val="none" w:sz="0" w:space="0" w:color="auto"/>
                                                                    <w:bottom w:val="none" w:sz="0" w:space="0" w:color="auto"/>
                                                                    <w:right w:val="none" w:sz="0" w:space="0" w:color="auto"/>
                                                                  </w:divBdr>
                                                                  <w:divsChild>
                                                                    <w:div w:id="16506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43969">
                                                          <w:marLeft w:val="0"/>
                                                          <w:marRight w:val="0"/>
                                                          <w:marTop w:val="0"/>
                                                          <w:marBottom w:val="0"/>
                                                          <w:divBdr>
                                                            <w:top w:val="none" w:sz="0" w:space="0" w:color="auto"/>
                                                            <w:left w:val="none" w:sz="0" w:space="0" w:color="auto"/>
                                                            <w:bottom w:val="none" w:sz="0" w:space="0" w:color="auto"/>
                                                            <w:right w:val="none" w:sz="0" w:space="0" w:color="auto"/>
                                                          </w:divBdr>
                                                          <w:divsChild>
                                                            <w:div w:id="1100759708">
                                                              <w:marLeft w:val="0"/>
                                                              <w:marRight w:val="0"/>
                                                              <w:marTop w:val="0"/>
                                                              <w:marBottom w:val="0"/>
                                                              <w:divBdr>
                                                                <w:top w:val="none" w:sz="0" w:space="0" w:color="auto"/>
                                                                <w:left w:val="none" w:sz="0" w:space="0" w:color="auto"/>
                                                                <w:bottom w:val="none" w:sz="0" w:space="0" w:color="auto"/>
                                                                <w:right w:val="none" w:sz="0" w:space="0" w:color="auto"/>
                                                              </w:divBdr>
                                                              <w:divsChild>
                                                                <w:div w:id="409695372">
                                                                  <w:marLeft w:val="0"/>
                                                                  <w:marRight w:val="0"/>
                                                                  <w:marTop w:val="0"/>
                                                                  <w:marBottom w:val="0"/>
                                                                  <w:divBdr>
                                                                    <w:top w:val="none" w:sz="0" w:space="0" w:color="auto"/>
                                                                    <w:left w:val="none" w:sz="0" w:space="0" w:color="auto"/>
                                                                    <w:bottom w:val="none" w:sz="0" w:space="0" w:color="auto"/>
                                                                    <w:right w:val="none" w:sz="0" w:space="0" w:color="auto"/>
                                                                  </w:divBdr>
                                                                  <w:divsChild>
                                                                    <w:div w:id="17666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791315">
                          <w:marLeft w:val="0"/>
                          <w:marRight w:val="0"/>
                          <w:marTop w:val="0"/>
                          <w:marBottom w:val="0"/>
                          <w:divBdr>
                            <w:top w:val="none" w:sz="0" w:space="0" w:color="auto"/>
                            <w:left w:val="none" w:sz="0" w:space="0" w:color="auto"/>
                            <w:bottom w:val="none" w:sz="0" w:space="0" w:color="auto"/>
                            <w:right w:val="none" w:sz="0" w:space="0" w:color="auto"/>
                          </w:divBdr>
                          <w:divsChild>
                            <w:div w:id="1013528508">
                              <w:marLeft w:val="0"/>
                              <w:marRight w:val="0"/>
                              <w:marTop w:val="0"/>
                              <w:marBottom w:val="0"/>
                              <w:divBdr>
                                <w:top w:val="none" w:sz="0" w:space="0" w:color="auto"/>
                                <w:left w:val="none" w:sz="0" w:space="0" w:color="auto"/>
                                <w:bottom w:val="none" w:sz="0" w:space="0" w:color="auto"/>
                                <w:right w:val="none" w:sz="0" w:space="0" w:color="auto"/>
                              </w:divBdr>
                              <w:divsChild>
                                <w:div w:id="913272588">
                                  <w:marLeft w:val="0"/>
                                  <w:marRight w:val="0"/>
                                  <w:marTop w:val="0"/>
                                  <w:marBottom w:val="0"/>
                                  <w:divBdr>
                                    <w:top w:val="none" w:sz="0" w:space="0" w:color="auto"/>
                                    <w:left w:val="none" w:sz="0" w:space="0" w:color="auto"/>
                                    <w:bottom w:val="none" w:sz="0" w:space="0" w:color="auto"/>
                                    <w:right w:val="none" w:sz="0" w:space="0" w:color="auto"/>
                                  </w:divBdr>
                                  <w:divsChild>
                                    <w:div w:id="2134786841">
                                      <w:marLeft w:val="0"/>
                                      <w:marRight w:val="0"/>
                                      <w:marTop w:val="0"/>
                                      <w:marBottom w:val="0"/>
                                      <w:divBdr>
                                        <w:top w:val="none" w:sz="0" w:space="0" w:color="auto"/>
                                        <w:left w:val="none" w:sz="0" w:space="0" w:color="auto"/>
                                        <w:bottom w:val="none" w:sz="0" w:space="0" w:color="auto"/>
                                        <w:right w:val="none" w:sz="0" w:space="0" w:color="auto"/>
                                      </w:divBdr>
                                      <w:divsChild>
                                        <w:div w:id="7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527602">
                          <w:marLeft w:val="0"/>
                          <w:marRight w:val="0"/>
                          <w:marTop w:val="0"/>
                          <w:marBottom w:val="0"/>
                          <w:divBdr>
                            <w:top w:val="none" w:sz="0" w:space="0" w:color="auto"/>
                            <w:left w:val="none" w:sz="0" w:space="0" w:color="auto"/>
                            <w:bottom w:val="none" w:sz="0" w:space="0" w:color="auto"/>
                            <w:right w:val="none" w:sz="0" w:space="0" w:color="auto"/>
                          </w:divBdr>
                          <w:divsChild>
                            <w:div w:id="2088305077">
                              <w:marLeft w:val="0"/>
                              <w:marRight w:val="0"/>
                              <w:marTop w:val="0"/>
                              <w:marBottom w:val="0"/>
                              <w:divBdr>
                                <w:top w:val="none" w:sz="0" w:space="0" w:color="auto"/>
                                <w:left w:val="none" w:sz="0" w:space="0" w:color="auto"/>
                                <w:bottom w:val="none" w:sz="0" w:space="0" w:color="auto"/>
                                <w:right w:val="none" w:sz="0" w:space="0" w:color="auto"/>
                              </w:divBdr>
                              <w:divsChild>
                                <w:div w:id="151217740">
                                  <w:marLeft w:val="0"/>
                                  <w:marRight w:val="0"/>
                                  <w:marTop w:val="0"/>
                                  <w:marBottom w:val="0"/>
                                  <w:divBdr>
                                    <w:top w:val="none" w:sz="0" w:space="0" w:color="auto"/>
                                    <w:left w:val="none" w:sz="0" w:space="0" w:color="auto"/>
                                    <w:bottom w:val="none" w:sz="0" w:space="0" w:color="auto"/>
                                    <w:right w:val="none" w:sz="0" w:space="0" w:color="auto"/>
                                  </w:divBdr>
                                  <w:divsChild>
                                    <w:div w:id="914435142">
                                      <w:marLeft w:val="0"/>
                                      <w:marRight w:val="0"/>
                                      <w:marTop w:val="0"/>
                                      <w:marBottom w:val="0"/>
                                      <w:divBdr>
                                        <w:top w:val="none" w:sz="0" w:space="0" w:color="auto"/>
                                        <w:left w:val="none" w:sz="0" w:space="0" w:color="auto"/>
                                        <w:bottom w:val="none" w:sz="0" w:space="0" w:color="auto"/>
                                        <w:right w:val="none" w:sz="0" w:space="0" w:color="auto"/>
                                      </w:divBdr>
                                    </w:div>
                                  </w:divsChild>
                                </w:div>
                                <w:div w:id="1739747809">
                                  <w:marLeft w:val="0"/>
                                  <w:marRight w:val="0"/>
                                  <w:marTop w:val="0"/>
                                  <w:marBottom w:val="0"/>
                                  <w:divBdr>
                                    <w:top w:val="none" w:sz="0" w:space="0" w:color="auto"/>
                                    <w:left w:val="none" w:sz="0" w:space="0" w:color="auto"/>
                                    <w:bottom w:val="none" w:sz="0" w:space="0" w:color="auto"/>
                                    <w:right w:val="none" w:sz="0" w:space="0" w:color="auto"/>
                                  </w:divBdr>
                                  <w:divsChild>
                                    <w:div w:id="635259395">
                                      <w:marLeft w:val="0"/>
                                      <w:marRight w:val="0"/>
                                      <w:marTop w:val="0"/>
                                      <w:marBottom w:val="0"/>
                                      <w:divBdr>
                                        <w:top w:val="none" w:sz="0" w:space="0" w:color="auto"/>
                                        <w:left w:val="none" w:sz="0" w:space="0" w:color="auto"/>
                                        <w:bottom w:val="none" w:sz="0" w:space="0" w:color="auto"/>
                                        <w:right w:val="none" w:sz="0" w:space="0" w:color="auto"/>
                                      </w:divBdr>
                                      <w:divsChild>
                                        <w:div w:id="19067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513261">
                  <w:marLeft w:val="0"/>
                  <w:marRight w:val="0"/>
                  <w:marTop w:val="0"/>
                  <w:marBottom w:val="0"/>
                  <w:divBdr>
                    <w:top w:val="none" w:sz="0" w:space="0" w:color="auto"/>
                    <w:left w:val="none" w:sz="0" w:space="0" w:color="auto"/>
                    <w:bottom w:val="none" w:sz="0" w:space="0" w:color="auto"/>
                    <w:right w:val="none" w:sz="0" w:space="0" w:color="auto"/>
                  </w:divBdr>
                  <w:divsChild>
                    <w:div w:id="1074545697">
                      <w:marLeft w:val="0"/>
                      <w:marRight w:val="0"/>
                      <w:marTop w:val="0"/>
                      <w:marBottom w:val="0"/>
                      <w:divBdr>
                        <w:top w:val="none" w:sz="0" w:space="0" w:color="auto"/>
                        <w:left w:val="none" w:sz="0" w:space="0" w:color="auto"/>
                        <w:bottom w:val="none" w:sz="0" w:space="0" w:color="auto"/>
                        <w:right w:val="none" w:sz="0" w:space="0" w:color="auto"/>
                      </w:divBdr>
                      <w:divsChild>
                        <w:div w:id="16877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vas.eu" TargetMode="External"/><Relationship Id="rId3" Type="http://schemas.openxmlformats.org/officeDocument/2006/relationships/settings" Target="settings.xml"/><Relationship Id="rId7" Type="http://schemas.openxmlformats.org/officeDocument/2006/relationships/hyperlink" Target="http://www.aardbeivl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huidhuis.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Hennekam</dc:creator>
  <cp:keywords/>
  <dc:description/>
  <cp:lastModifiedBy>Michèle Hennekam</cp:lastModifiedBy>
  <cp:revision>1</cp:revision>
  <dcterms:created xsi:type="dcterms:W3CDTF">2015-01-19T15:26:00Z</dcterms:created>
  <dcterms:modified xsi:type="dcterms:W3CDTF">2015-01-19T15:27:00Z</dcterms:modified>
</cp:coreProperties>
</file>